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emf" ContentType="image/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Overlap w:val="never"/>
        <w:tblW w:w="10490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17"/>
        <w:gridCol w:w="3008"/>
        <w:gridCol w:w="4465"/>
      </w:tblGrid>
      <w:tr>
        <w:trPr>
          <w:trHeight w:val="103" w:hRule="atLeast"/>
        </w:trPr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shd w:val="clear" w:color="auto" w:fill="4E9FD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line="384" w:lineRule="auto"/>
              <w:textAlignment w:val="baseline"/>
              <w:rPr>
                <w:rFonts w:ascii="Saysettha OT" w:eastAsia="Gulim" w:hAnsi="Saysettha OT" w:cs="Saysettha OT" w:hint="cs"/>
                <w:color w:val="000000"/>
                <w:sz w:val="2"/>
                <w:szCs w:val="2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nil"/>
            </w:tcBorders>
            <w:shd w:val="clear" w:color="auto" w:fill="AC1F8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line="384" w:lineRule="auto"/>
              <w:textAlignment w:val="baseline"/>
              <w:rPr>
                <w:rFonts w:ascii="Saysettha OT" w:eastAsia="Gulim" w:hAnsi="Saysettha OT" w:cs="Saysettha OT" w:hint="cs"/>
                <w:color w:val="000000"/>
                <w:sz w:val="2"/>
                <w:szCs w:val="2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  <w:shd w:val="clear" w:color="auto" w:fill="BCBE5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line="384" w:lineRule="auto"/>
              <w:textAlignment w:val="baseline"/>
              <w:rPr>
                <w:rFonts w:ascii="Saysettha OT" w:eastAsia="Gulim" w:hAnsi="Saysettha OT" w:cs="Saysettha OT" w:hint="cs"/>
                <w:color w:val="000000"/>
                <w:sz w:val="2"/>
                <w:szCs w:val="2"/>
              </w:rPr>
            </w:pPr>
          </w:p>
        </w:tc>
      </w:tr>
      <w:tr>
        <w:trPr>
          <w:trHeight w:val="600" w:hRule="atLeast"/>
        </w:trPr>
        <w:tc>
          <w:tcPr>
            <w:tcW w:w="1049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pStyle w:val="NormalWeb"/>
              <w:jc w:val="center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28"/>
                <w:szCs w:val="28"/>
              </w:rPr>
            </w:pPr>
            <w:r>
              <w:rPr>
                <w:rFonts w:ascii="Saysettha OT" w:hAnsi="Saysettha OT" w:cs="Saysettha OT" w:hint="cs"/>
                <w:b/>
                <w:bCs/>
                <w:color w:val="000000"/>
                <w:sz w:val="28"/>
                <w:szCs w:val="28"/>
              </w:rPr>
              <w:t>ຂໍ້ມູນກ່ຽວກັບວິທີການພິສູດການສັກວັກຊິນ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8"/>
                <w:szCs w:val="28"/>
              </w:rPr>
              <w:t xml:space="preserve"> COVID-19</w:t>
            </w:r>
          </w:p>
          <w:p>
            <w:pPr>
              <w:pStyle w:val="NormalWeb"/>
              <w:jc w:val="center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28"/>
                <w:szCs w:val="28"/>
              </w:rPr>
            </w:pPr>
            <w:r>
              <w:rPr>
                <w:rFonts w:ascii="Saysettha OT" w:eastAsia="HYHeadLine-Medium" w:hAnsi="Saysettha OT" w:cs="Saysettha OT" w:hint="cs"/>
                <w:color w:val="000000"/>
                <w:sz w:val="28"/>
                <w:szCs w:val="28"/>
              </w:rPr>
              <w:t xml:space="preserve">- </w:t>
            </w:r>
            <w:r>
              <w:rPr>
                <w:rFonts w:ascii="Saysettha OT" w:hAnsi="Saysettha OT" w:cs="Saysettha OT" w:hint="cs"/>
                <w:color w:val="000000"/>
                <w:sz w:val="28"/>
                <w:szCs w:val="28"/>
              </w:rPr>
              <w:t>QRເຊັກອິນ</w:t>
            </w:r>
            <w:r>
              <w:rPr>
                <w:rFonts w:ascii="Saysettha OT" w:hAnsi="Saysettha OT" w:cs="Saysettha OT" w:hint="cs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Saysettha OT" w:hAnsi="Saysettha OT" w:cs="Saysettha OT" w:hint="cs"/>
                <w:color w:val="000000"/>
                <w:sz w:val="28"/>
                <w:szCs w:val="28"/>
              </w:rPr>
              <w:t>ແລະ</w:t>
            </w:r>
            <w:r>
              <w:rPr>
                <w:rFonts w:ascii="Saysettha OT" w:hAnsi="Saysettha OT" w:cs="Saysettha OT" w:hint="cs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Saysettha OT" w:hAnsi="Saysettha OT" w:cs="Saysettha OT" w:hint="cs"/>
                <w:color w:val="000000"/>
                <w:sz w:val="28"/>
                <w:szCs w:val="28"/>
              </w:rPr>
              <w:t>ພ້ອມກັບການຢັ້ງຢືນການສັກວັກຊິນ</w:t>
            </w:r>
            <w:r>
              <w:rPr>
                <w:rFonts w:ascii="Saysettha OT" w:eastAsia="HYHeadLine-Medium" w:hAnsi="Saysettha OT" w:cs="Saysettha OT" w:hint="cs"/>
                <w:color w:val="000000"/>
                <w:sz w:val="28"/>
                <w:szCs w:val="28"/>
              </w:rPr>
              <w:t>-</w:t>
            </w:r>
          </w:p>
        </w:tc>
      </w:tr>
      <w:tr>
        <w:trPr>
          <w:trHeight w:val="102" w:hRule="atLeast"/>
        </w:trPr>
        <w:tc>
          <w:tcPr>
            <w:tcW w:w="3017" w:type="dxa"/>
            <w:tcBorders>
              <w:top w:val="nil"/>
              <w:left w:val="nil"/>
              <w:bottom w:val="nil"/>
              <w:right w:val="nil"/>
            </w:tcBorders>
            <w:shd w:val="clear" w:color="auto" w:fill="4E9FD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line="312" w:lineRule="auto"/>
              <w:textAlignment w:val="baseline"/>
              <w:rPr>
                <w:rFonts w:ascii="Saysettha OT" w:eastAsia="Gulim" w:hAnsi="Saysettha OT" w:cs="Saysettha OT" w:hint="cs"/>
                <w:color w:val="000000"/>
                <w:sz w:val="2"/>
                <w:szCs w:val="2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nil"/>
              <w:right w:val="nil"/>
            </w:tcBorders>
            <w:shd w:val="clear" w:color="auto" w:fill="AC1F8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line="312" w:lineRule="auto"/>
              <w:textAlignment w:val="baseline"/>
              <w:rPr>
                <w:rFonts w:ascii="Saysettha OT" w:eastAsia="Gulim" w:hAnsi="Saysettha OT" w:cs="Saysettha OT" w:hint="cs"/>
                <w:color w:val="000000"/>
                <w:sz w:val="2"/>
                <w:szCs w:val="2"/>
              </w:rPr>
            </w:pPr>
          </w:p>
        </w:tc>
        <w:tc>
          <w:tcPr>
            <w:tcW w:w="4465" w:type="dxa"/>
            <w:tcBorders>
              <w:top w:val="nil"/>
              <w:left w:val="nil"/>
              <w:bottom w:val="nil"/>
              <w:right w:val="nil"/>
            </w:tcBorders>
            <w:shd w:val="clear" w:color="auto" w:fill="BCBE5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snapToGrid w:val="0"/>
              <w:spacing w:line="312" w:lineRule="auto"/>
              <w:textAlignment w:val="baseline"/>
              <w:rPr>
                <w:rFonts w:ascii="Saysettha OT" w:eastAsia="Gulim" w:hAnsi="Saysettha OT" w:cs="Saysettha OT" w:hint="cs"/>
                <w:color w:val="000000"/>
                <w:sz w:val="2"/>
                <w:szCs w:val="2"/>
              </w:rPr>
            </w:pPr>
          </w:p>
        </w:tc>
      </w:tr>
    </w:tbl>
    <w:p>
      <w:pPr>
        <w:pStyle w:val="a"/>
        <w:spacing w:after="20" w:before="200" w:line="312" w:lineRule="auto"/>
        <w:rPr>
          <w:rFonts w:ascii="Saysettha OT" w:hAnsi="Saysettha OT" w:cs="Saysettha OT" w:hint="cs"/>
          <w:sz w:val="24"/>
          <w:szCs w:val="24"/>
        </w:rPr>
      </w:pPr>
      <w:r>
        <w:rPr>
          <w:rFonts w:ascii="Arial" w:eastAsia="HYHeadLine-Medium" w:hAnsi="Arial" w:cs="Arial"/>
          <w:b/>
          <w:bCs/>
          <w:sz w:val="24"/>
          <w:szCs w:val="24"/>
        </w:rPr>
        <w:t>□</w:t>
      </w:r>
      <w:r>
        <w:rPr>
          <w:rFonts w:ascii="Saysettha OT" w:eastAsia="HYHeadLine-Medium" w:hAnsi="Saysettha OT" w:cs="Saysettha OT" w:hint="cs"/>
          <w:sz w:val="24"/>
          <w:szCs w:val="24"/>
        </w:rPr>
        <w:t xml:space="preserve"> </w:t>
      </w:r>
      <w:r>
        <w:rPr>
          <w:rFonts w:ascii="Saysettha OT" w:eastAsia="HYHeadLine-Medium" w:hAnsi="Saysettha OT" w:cs="Saysettha OT" w:hint="cs"/>
          <w:sz w:val="24"/>
          <w:szCs w:val="24"/>
        </w:rPr>
        <w:t>Naver</w:t>
      </w:r>
    </w:p>
    <w:tbl>
      <w:tblPr>
        <w:tblStyle w:val="TableGrid"/>
        <w:tblW w:w="10435" w:type="dxa"/>
        <w:tblLook w:val="04A0" w:firstRow="1" w:lastRow="0" w:firstColumn="1" w:lastColumn="0" w:noHBand="0" w:noVBand="1"/>
        <w:tblLayout w:type="fixed"/>
      </w:tblPr>
      <w:tblGrid>
        <w:gridCol w:w="2403"/>
        <w:gridCol w:w="2542"/>
        <w:gridCol w:w="2430"/>
        <w:gridCol w:w="3060"/>
      </w:tblGrid>
      <w:tr>
        <w:trPr>
          <w:trHeight w:val="538" w:hRule="atLeast"/>
        </w:trPr>
        <w:tc>
          <w:tcPr>
            <w:tcW w:w="2403" w:type="dxa"/>
            <w:vAlign w:val="center"/>
          </w:tcPr>
          <w:p>
            <w:pP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ດາວໂຫຼດແອັບ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ຫຼື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ອັບເດດ</w:t>
            </w:r>
          </w:p>
        </w:tc>
        <w:tc>
          <w:tcPr>
            <w:tcW w:w="2542" w:type="dxa"/>
            <w:vAlign w:val="center"/>
          </w:tcPr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ເປີດແອັບ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Naver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ແລະ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ສັ່ນ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(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 xml:space="preserve">QR 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ເຊັກອິນ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430" w:type="dxa"/>
            <w:vAlign w:val="center"/>
          </w:tcPr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ຕົກລົງເຫັນດີກັບ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ຂໍ້ກຳນົດແລະເງື່ອນໄຂຕ່າງ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 xml:space="preserve">ໆ (QR 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ເຊັກອິນ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 xml:space="preserve"> &amp; 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ການຢັ້ງຢືນການສັກວັກຊິນ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3060" w:type="dxa"/>
            <w:vAlign w:val="center"/>
          </w:tcPr>
          <w:p>
            <w:pPr>
              <w:jc w:val="center"/>
              <w:spacing w:line="180" w:lineRule="auto"/>
              <w:rPr>
                <w:rFonts w:ascii="Saysettha OT" w:eastAsia="Noto Sans CJK KR Thin" w:hAnsi="Saysettha OT" w:cs="Saysettha OT" w:hint="c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aysettha OT" w:eastAsia="Noto Sans CJK KR Thin" w:hAnsi="Saysettha OT" w:cs="Saysettha OT" w:hint="cs"/>
                <w:b/>
                <w:bCs/>
                <w:color w:val="000000"/>
                <w:sz w:val="20"/>
                <w:szCs w:val="20"/>
              </w:rPr>
              <w:t>ການຢັ້ງຢືນ</w:t>
            </w:r>
          </w:p>
          <w:p>
            <w:pPr>
              <w:jc w:val="center"/>
              <w:spacing w:line="180" w:lineRule="auto"/>
              <w:rPr>
                <w:rFonts w:ascii="Saysettha OT" w:eastAsia="Noto Sans CJK KR Thin" w:hAnsi="Saysettha OT" w:cs="Saysettha OT" w:hint="c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aysettha OT" w:eastAsia="Noto Sans CJK KR Thin" w:hAnsi="Saysettha OT" w:cs="Saysettha OT" w:hint="cs"/>
                <w:b/>
                <w:bCs/>
                <w:color w:val="000000"/>
                <w:sz w:val="20"/>
                <w:szCs w:val="20"/>
              </w:rPr>
              <w:t xml:space="preserve">QR </w:t>
            </w:r>
            <w:r>
              <w:rPr>
                <w:rFonts w:ascii="Saysettha OT" w:eastAsia="Noto Sans CJK KR Thin" w:hAnsi="Saysettha OT" w:cs="Saysettha OT" w:hint="cs"/>
                <w:b/>
                <w:bCs/>
                <w:noProof/>
                <w:color w:val="000000"/>
                <w:sz w:val="20"/>
                <w:szCs w:val="20"/>
              </w:rPr>
              <w:t>×</w:t>
            </w:r>
            <w:r>
              <w:rPr>
                <w:rFonts w:ascii="Saysettha OT" w:eastAsia="Noto Sans CJK KR Thin" w:hAnsi="Saysettha OT" w:cs="Saysettha OT" w:hint="c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aysettha OT" w:eastAsia="Noto Sans CJK KR Thin" w:hAnsi="Saysettha OT" w:cs="Saysettha OT" w:hint="cs"/>
                <w:b/>
                <w:bCs/>
                <w:color w:val="000000"/>
                <w:sz w:val="20"/>
                <w:szCs w:val="20"/>
              </w:rPr>
              <w:t xml:space="preserve">COOV </w:t>
            </w:r>
          </w:p>
        </w:tc>
      </w:tr>
      <w:tr>
        <w:trPr>
          <w:trHeight w:val="3158" w:hRule="atLeast"/>
        </w:trPr>
        <w:tc>
          <w:tcPr>
            <w:tcW w:w="10435" w:type="dxa"/>
            <w:gridSpan w:val="4"/>
            <w:vAlign w:val="center"/>
          </w:tcPr>
          <w:p>
            <w:pPr>
              <w:pStyle w:val="a"/>
              <w:snapToGrid/>
              <w:spacing w:line="180" w:lineRule="auto"/>
              <w:rPr>
                <w:rFonts w:ascii="Saysettha OT" w:hAnsi="Saysettha OT" w:cs="Saysettha OT" w:hint="cs"/>
              </w:rPr>
            </w:pPr>
            <w:r>
              <w:drawing>
                <wp:inline distT="0" distB="0" distL="0" distR="0">
                  <wp:extent cx="6342507" cy="2147443"/>
                  <wp:effectExtent l="0" t="0" r="0" b="0"/>
                  <wp:docPr id="1028" name="shape1028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71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42507" cy="2147443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560" w:hRule="atLeast"/>
        </w:trPr>
        <w:tc>
          <w:tcPr>
            <w:tcW w:w="2403" w:type="dxa"/>
            <w:vAlign w:val="center"/>
          </w:tcPr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ຖ້າມັນບໍ່ແມ່ນເວີຊັນຫລ້າສຸດຂອງ</w:t>
            </w:r>
          </w:p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ແອັບ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Naver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,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ຖ້າໂທລະສັບຂອງ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 </w:t>
            </w:r>
          </w:p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ທ່ານແມ່ນAndroidແມ່ນໃຫ້ເຂົ້າ</w:t>
            </w:r>
          </w:p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ໄປທີ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່ Google Play,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ຖ້າໂທລະສັບ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ຂອງທ່ານແມ່ນ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iPhone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ແມ່ນໃຫ້ເຂົ້າໄປທີ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່ App Store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ເພື່ອທີ່ຈະເຊື່ອມຕໍ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່.</w:t>
            </w:r>
          </w:p>
        </w:tc>
        <w:tc>
          <w:tcPr>
            <w:tcW w:w="2542" w:type="dxa"/>
            <w:vAlign w:val="center"/>
          </w:tcPr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ທ່ານໃດທີ່ບໍ່ໄດ້ຮັບການ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ສັກວັກຊິນ</w:t>
            </w:r>
          </w:p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ໃຫ້ໃຊ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້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QRເຊັກອິນ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,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ແລະຖ້າຜູ້ທີ່ໄດ້</w:t>
            </w:r>
          </w:p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ຮັບການສັກວັກຊິນແລ້ວ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ໃຫ້ກົດ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 '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ນໍາ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ເຂົ້າຂໍ້ມູນການສັກວັກຊິນ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'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ເພື່ອພິສູດວ່າສັກວັກຊິນຫລືບໍ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ແລ້ວມັນຈະປ່ຽນລະຫັດ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 QR.</w:t>
            </w:r>
          </w:p>
        </w:tc>
        <w:tc>
          <w:tcPr>
            <w:tcW w:w="2430" w:type="dxa"/>
            <w:vAlign w:val="center"/>
          </w:tcPr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ກ່ອນທີ່ຈະນຳເຂົ້າຂໍ້ມູນ</w:t>
            </w:r>
          </w:p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ການສັກວັກຊິນ,ໃຫ້ຕົກລົງ</w:t>
            </w:r>
          </w:p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ກັບຂໍ້ກໍານົດຂອງການເກັບ</w:t>
            </w:r>
          </w:p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ກໍາ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/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ສະໜອງຂໍ້ມູນການສັກ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ວັກຊິນທີ່ຖືກເກັບໄວ້ໃນ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ໂທລະສັບຂອງທ່ານ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.</w:t>
            </w:r>
          </w:p>
          <w:p>
            <w:pPr>
              <w:pStyle w:val="a"/>
              <w:snapToGrid/>
              <w:jc w:val="center"/>
              <w:spacing w:line="180" w:lineRule="auto"/>
              <w:rPr>
                <w:rFonts w:ascii="Saysettha OT" w:eastAsia="Noto Sans CJK KR Thin" w:hAnsi="Saysettha OT" w:cs="Saysettha OT" w:hint="cs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  <w:vAlign w:val="center"/>
          </w:tcPr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QR × COOV (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ກ໋ອງ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 QR),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ເຊິ່ງສາມາດກວດເບິ່ງໄດ້ວ່າໄດ້ມີການສັກວັກຊິນແລ້ວຫຼືຍັງ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.</w:t>
            </w:r>
          </w:p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(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ກະລຸນາອັບເດດຂໍ້ມູນກ່ຽວກັບການສັກວັກຊິນຄັ້ງທີສອງ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)</w:t>
            </w:r>
          </w:p>
        </w:tc>
      </w:tr>
    </w:tbl>
    <w:p>
      <w:pPr>
        <w:rPr>
          <w:rFonts w:ascii="Saysettha OT" w:eastAsia="HYHeadLine-Medium" w:hAnsi="Saysettha OT" w:cs="Saysettha OT" w:hint="cs"/>
          <w:b/>
          <w:bCs/>
          <w:sz w:val="32"/>
          <w:szCs w:val="32"/>
        </w:rPr>
      </w:pPr>
    </w:p>
    <w:p>
      <w:pPr>
        <w:rPr>
          <w:rFonts w:ascii="Saysettha OT" w:eastAsia="HYHeadLine-Medium" w:hAnsi="Saysettha OT" w:cs="Saysettha OT" w:hint="cs"/>
          <w:b/>
          <w:bCs/>
          <w:color w:val="000000"/>
          <w:sz w:val="22"/>
          <w:szCs w:val="22"/>
        </w:rPr>
      </w:pPr>
      <w:r>
        <w:rPr>
          <w:rFonts w:ascii="Arial" w:eastAsia="HYHeadLine-Medium" w:hAnsi="Arial" w:cs="Arial"/>
          <w:b/>
          <w:bCs/>
        </w:rPr>
        <w:t>□</w:t>
      </w:r>
      <w:r>
        <w:rPr>
          <w:rFonts w:ascii="Saysettha OT" w:eastAsia="HYHeadLine-Medium" w:hAnsi="Saysettha OT" w:cs="Saysettha OT" w:hint="cs"/>
        </w:rPr>
        <w:t xml:space="preserve"> </w:t>
      </w:r>
      <w:r>
        <w:rPr>
          <w:rFonts w:ascii="Saysettha OT" w:eastAsia="HYHeadLine-Medium" w:hAnsi="Saysettha OT" w:cs="Saysettha OT" w:hint="cs"/>
        </w:rPr>
        <w:t>Kakaotalk</w:t>
      </w:r>
    </w:p>
    <w:tbl>
      <w:tblPr>
        <w:tblStyle w:val="TableGrid"/>
        <w:tblW w:w="10456" w:type="dxa"/>
        <w:tblLook w:val="04A0" w:firstRow="1" w:lastRow="0" w:firstColumn="1" w:lastColumn="0" w:noHBand="0" w:noVBand="1"/>
        <w:tblLayout w:type="fixed"/>
      </w:tblPr>
      <w:tblGrid>
        <w:gridCol w:w="2318"/>
        <w:gridCol w:w="2402"/>
        <w:gridCol w:w="596"/>
        <w:gridCol w:w="2329"/>
        <w:gridCol w:w="2811"/>
      </w:tblGrid>
      <w:tr>
        <w:trPr>
          <w:trHeight w:val="417" w:hRule="atLeast"/>
        </w:trPr>
        <w:tc>
          <w:tcPr>
            <w:tcW w:w="2318" w:type="dxa"/>
            <w:vAlign w:val="center"/>
          </w:tcPr>
          <w:p>
            <w:pPr>
              <w:pStyle w:val="NormalWeb"/>
              <w:spacing w:after="0" w:afterAutospacing="0" w:before="0" w:beforeAutospacing="0"/>
              <w:rPr>
                <w:lang/>
                <w:rFonts w:ascii="Saysettha OT" w:hAnsi="Saysettha OT" w:cs="Saysettha OT"/>
                <w:b/>
                <w:bCs/>
                <w:color w:val="000000"/>
                <w:sz w:val="20"/>
                <w:szCs w:val="20"/>
                <w:rtl w:val="off"/>
              </w:rPr>
            </w:pP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ໃຫ້ກົດເຂົ້າໄປເບິ່ງທີ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່ QR</w:t>
            </w:r>
          </w:p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ເຊັກອິນ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ດ້ານເທິງຂອງປ້າຍ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 xml:space="preserve"> ‘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More’ຂອງ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KakaoTalk</w:t>
            </w:r>
          </w:p>
        </w:tc>
        <w:tc>
          <w:tcPr>
            <w:tcW w:w="2998" w:type="dxa"/>
            <w:gridSpan w:val="2"/>
            <w:vAlign w:val="center"/>
          </w:tcPr>
          <w:p>
            <w:pPr>
              <w:jc w:val="center"/>
              <w:spacing w:line="180" w:lineRule="auto"/>
              <w:rPr>
                <w:lang/>
                <w:rFonts w:ascii="Saysettha OT" w:eastAsia="Noto Sans CJK KR Thin" w:hAnsi="Saysettha OT" w:cs="Saysettha OT"/>
                <w:b/>
                <w:bCs/>
                <w:color w:val="000000"/>
                <w:sz w:val="20"/>
                <w:szCs w:val="20"/>
                <w:rtl w:val="off"/>
              </w:rPr>
            </w:pPr>
          </w:p>
          <w:p>
            <w:pPr>
              <w:jc w:val="center"/>
              <w:spacing w:line="180" w:lineRule="auto"/>
              <w:rPr>
                <w:rFonts w:ascii="Saysettha OT" w:eastAsia="Noto Sans CJK KR Thin" w:hAnsi="Saysettha OT" w:cs="Saysettha OT" w:hint="c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aysettha OT" w:eastAsia="Noto Sans CJK KR Thin" w:hAnsi="Saysettha OT" w:cs="Saysettha OT" w:hint="cs"/>
                <w:b/>
                <w:bCs/>
                <w:color w:val="000000"/>
                <w:sz w:val="20"/>
                <w:szCs w:val="20"/>
              </w:rPr>
              <w:t>ໃຫ້ກົດປຸ່ມ</w:t>
            </w:r>
          </w:p>
          <w:p>
            <w:pPr>
              <w:jc w:val="center"/>
              <w:spacing w:line="180" w:lineRule="auto"/>
              <w:rPr>
                <w:lang/>
                <w:rFonts w:ascii="Saysettha OT" w:eastAsia="Noto Sans CJK KR Thin" w:hAnsi="Saysettha OT" w:cs="Saysettha OT"/>
                <w:b/>
                <w:bCs/>
                <w:color w:val="000000"/>
                <w:sz w:val="20"/>
                <w:szCs w:val="20"/>
                <w:highlight w:val="yellow"/>
                <w:rtl w:val="off"/>
              </w:rPr>
            </w:pPr>
          </w:p>
          <w:p>
            <w:pPr>
              <w:jc w:val="center"/>
              <w:spacing w:line="180" w:lineRule="auto"/>
              <w:rPr>
                <w:rFonts w:ascii="Saysettha OT" w:eastAsia="Noto Sans CJK KR Thin" w:hAnsi="Saysettha OT" w:cs="Saysettha OT" w:hint="c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aysettha OT" w:eastAsia="Noto Sans CJK KR Thin" w:hAnsi="Saysettha OT" w:cs="Saysettha OT" w:hint="cs"/>
                <w:b/>
                <w:bCs/>
                <w:color w:val="000000"/>
                <w:sz w:val="20"/>
                <w:szCs w:val="20"/>
                <w:highlight w:val="yellow"/>
              </w:rPr>
              <w:t>“</w:t>
            </w:r>
            <w:r>
              <w:rPr>
                <w:rFonts w:ascii="Saysettha OT" w:eastAsia="Noto Sans CJK KR Thin" w:hAnsi="Saysettha OT" w:cs="Saysettha OT" w:hint="cs"/>
                <w:b/>
                <w:bCs/>
                <w:color w:val="000000"/>
                <w:sz w:val="20"/>
                <w:szCs w:val="20"/>
                <w:highlight w:val="yellow"/>
              </w:rPr>
              <w:t>접종</w:t>
            </w:r>
            <w:r>
              <w:rPr>
                <w:rFonts w:ascii="Saysettha OT" w:eastAsia="Noto Sans CJK KR Thin" w:hAnsi="Saysettha OT" w:cs="Saysettha OT" w:hint="cs"/>
                <w:b/>
                <w:bCs/>
                <w:color w:val="000000"/>
                <w:sz w:val="20"/>
                <w:szCs w:val="20"/>
                <w:highlight w:val="yellow"/>
              </w:rPr>
              <w:t xml:space="preserve"> </w:t>
            </w:r>
            <w:r>
              <w:rPr>
                <w:rFonts w:ascii="Saysettha OT" w:eastAsia="Noto Sans CJK KR Thin" w:hAnsi="Saysettha OT" w:cs="Saysettha OT" w:hint="cs"/>
                <w:b/>
                <w:bCs/>
                <w:color w:val="000000"/>
                <w:sz w:val="20"/>
                <w:szCs w:val="20"/>
                <w:highlight w:val="yellow"/>
              </w:rPr>
              <w:t>정보</w:t>
            </w:r>
            <w:r>
              <w:rPr>
                <w:rFonts w:ascii="Saysettha OT" w:eastAsia="Noto Sans CJK KR Thin" w:hAnsi="Saysettha OT" w:cs="Saysettha OT" w:hint="cs"/>
                <w:b/>
                <w:bCs/>
                <w:color w:val="000000"/>
                <w:sz w:val="20"/>
                <w:szCs w:val="20"/>
                <w:highlight w:val="yellow"/>
              </w:rPr>
              <w:t xml:space="preserve"> </w:t>
            </w:r>
            <w:r>
              <w:rPr>
                <w:rFonts w:ascii="Saysettha OT" w:eastAsia="Noto Sans CJK KR Thin" w:hAnsi="Saysettha OT" w:cs="Saysettha OT" w:hint="cs"/>
                <w:b/>
                <w:bCs/>
                <w:color w:val="000000"/>
                <w:sz w:val="20"/>
                <w:szCs w:val="20"/>
                <w:highlight w:val="yellow"/>
              </w:rPr>
              <w:t>불러오기</w:t>
            </w:r>
            <w:r>
              <w:rPr>
                <w:rFonts w:ascii="Saysettha OT" w:eastAsia="Noto Sans CJK KR Thin" w:hAnsi="Saysettha OT" w:cs="Saysettha OT" w:hint="cs"/>
                <w:b/>
                <w:bCs/>
                <w:color w:val="000000"/>
                <w:sz w:val="20"/>
                <w:szCs w:val="20"/>
                <w:highlight w:val="yellow"/>
              </w:rPr>
              <w:t>”</w:t>
            </w:r>
            <w:r>
              <w:rPr>
                <w:rFonts w:ascii="Saysettha OT" w:eastAsia="Noto Sans CJK KR Thin" w:hAnsi="Saysettha OT" w:cs="Saysettha OT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>
            <w:pPr>
              <w:jc w:val="center"/>
              <w:spacing w:line="180" w:lineRule="auto"/>
              <w:rPr>
                <w:rFonts w:ascii="Saysettha OT" w:eastAsia="Noto Sans CJK KR Thin" w:hAnsi="Saysettha OT" w:cs="Saysettha OT" w:hint="cs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vAlign w:val="center"/>
          </w:tcPr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ເກັບກຳ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ສະໜອງຂໍ້ມູນ</w:t>
            </w:r>
          </w:p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ສ່ວນຕົວເຫັນດີນຳຂໍ້ກຳ</w:t>
            </w:r>
          </w:p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ນົດແລະເງື່ອນໄຂ</w:t>
            </w:r>
          </w:p>
        </w:tc>
        <w:tc>
          <w:tcPr>
            <w:tcW w:w="2811" w:type="dxa"/>
            <w:vAlign w:val="center"/>
          </w:tcPr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ຂໍ້ມູນການສັກວັກຊິນ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 </w:t>
            </w:r>
          </w:p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ການອອກໃບຢັ້ງຢືນ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 xml:space="preserve">QR × COOV </w:t>
            </w:r>
            <w:r>
              <w:rPr>
                <w:rFonts w:ascii="Saysettha OT" w:hAnsi="Saysettha OT" w:cs="Saysettha OT" w:hint="cs"/>
                <w:b/>
                <w:bCs/>
                <w:color w:val="000000"/>
                <w:sz w:val="20"/>
                <w:szCs w:val="20"/>
              </w:rPr>
              <w:t>ສຳເລັດແລ້ວ</w:t>
            </w:r>
          </w:p>
        </w:tc>
      </w:tr>
      <w:tr>
        <w:trPr>
          <w:trHeight w:val="3239" w:hRule="atLeast"/>
        </w:trPr>
        <w:tc>
          <w:tcPr>
            <w:tcW w:w="10456" w:type="dxa"/>
            <w:gridSpan w:val="5"/>
            <w:vAlign w:val="center"/>
          </w:tcPr>
          <w:p>
            <w:pPr>
              <w:pStyle w:val="a"/>
              <w:snapToGrid/>
              <w:spacing w:line="180" w:lineRule="auto"/>
              <w:rPr>
                <w:rFonts w:ascii="Saysettha OT" w:hAnsi="Saysettha OT" w:cs="Saysettha OT" w:hint="cs"/>
              </w:rPr>
            </w:pPr>
            <w:bookmarkStart w:id="1" w:name="_top"/>
            <w:bookmarkEnd w:id="1"/>
            <w:r>
              <w:drawing>
                <wp:inline distT="0" distB="0" distL="180" distR="180">
                  <wp:extent cx="6444106" cy="2359025"/>
                  <wp:effectExtent l="0" t="0" r="0" b="0"/>
                  <wp:docPr id="1027" name="shape1027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44106" cy="235902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1360" w:hRule="atLeast"/>
        </w:trPr>
        <w:tc>
          <w:tcPr>
            <w:tcW w:w="2318" w:type="dxa"/>
            <w:vAlign w:val="center"/>
          </w:tcPr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ຢູ່ໃນແອັບຂອງ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KakaoTalk</w:t>
            </w:r>
          </w:p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ຢູ່ໃນປ້າຍ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 More (···)</w:t>
            </w:r>
          </w:p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ໃຫ້ກົດປຸ່ມQRເຊັກອິນ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ຢູ່ດ້ານເທິງ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.</w:t>
            </w:r>
          </w:p>
          <w:p>
            <w:pPr>
              <w:spacing w:after="240"/>
              <w:rPr>
                <w:rFonts w:ascii="Saysettha OT" w:hAnsi="Saysettha OT" w:cs="Saysettha OT" w:hint="cs"/>
              </w:rPr>
            </w:pPr>
          </w:p>
          <w:p>
            <w:pPr>
              <w:pStyle w:val="a"/>
              <w:snapToGrid/>
              <w:jc w:val="center"/>
              <w:spacing w:line="180" w:lineRule="auto"/>
              <w:rPr>
                <w:rFonts w:ascii="Saysettha OT" w:eastAsia="Noto Sans CJK KR Thin" w:hAnsi="Saysettha OT" w:cs="Saysettha OT" w:hint="cs"/>
                <w:noProof/>
              </w:rPr>
            </w:pPr>
          </w:p>
        </w:tc>
        <w:tc>
          <w:tcPr>
            <w:tcW w:w="2402" w:type="dxa"/>
            <w:vAlign w:val="center"/>
          </w:tcPr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ທ່ານໃດທີ່ບໍ່ໄດ້ຮັບການ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ສັກວັກຊິນໃຫ້ໃຊ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້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QRເຊັກອິນ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ແລະຖ້າຜູ້ທີ່ໄດ້ຮັບການສັກ</w:t>
            </w:r>
          </w:p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ວັກຊິນແລ້ວໃຫ້ກົດ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 '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ນໍາເຂົ້າຂໍ້ມູນການສັກວັກຊິນ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'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ເພື່ອພິສູດວ່າສັກວັກຊິນຫລືບໍ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ແລ້ວມັນຈະປ່ຽນລະຫັດ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 QR.</w:t>
            </w:r>
          </w:p>
        </w:tc>
        <w:tc>
          <w:tcPr>
            <w:tcW w:w="2925" w:type="dxa"/>
            <w:gridSpan w:val="2"/>
            <w:vAlign w:val="center"/>
          </w:tcPr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ກ່ອນທີ່ຈະນຳເຂົ້າຂໍ້ມູນການສັກວັກ</w:t>
            </w:r>
          </w:p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ຊິນ,ໃຫ້ຕົກລົງກັບຂໍ້ກໍານົດຂອງການ</w:t>
            </w:r>
          </w:p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ເກັບກໍາ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/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ສະໜອງຂໍ້ມູນການສັກວັກຊິນ</w:t>
            </w:r>
          </w:p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ທີ່ຖືກເກັບໄວ້ໃນ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ໂທລະສັບຂອງທ່ານ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.</w:t>
            </w:r>
          </w:p>
        </w:tc>
        <w:tc>
          <w:tcPr>
            <w:tcW w:w="2811" w:type="dxa"/>
            <w:vAlign w:val="center"/>
          </w:tcPr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QR × COOV (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ກ໋ອງ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 xml:space="preserve"> QR), 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ເຊິ່ງສາມາດກວດເບິ່ງໄດ້ວ່າໄດ້ມີ</w:t>
            </w:r>
          </w:p>
          <w:p>
            <w:pPr>
              <w:pStyle w:val="NormalWeb"/>
              <w:spacing w:after="0" w:afterAutospacing="0" w:before="0" w:beforeAutospacing="0"/>
              <w:rPr>
                <w:rFonts w:ascii="Saysettha OT" w:hAnsi="Saysettha OT" w:cs="Saysettha OT" w:hint="cs"/>
                <w:color w:val="000000"/>
                <w:sz w:val="18"/>
                <w:szCs w:val="18"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ການສັກວັກຊິນແລ້ວຫຼືຍັງ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.</w:t>
            </w:r>
          </w:p>
          <w:p>
            <w:pPr>
              <w:pStyle w:val="a"/>
              <w:snapToGrid/>
              <w:jc w:val="center"/>
              <w:spacing w:line="180" w:lineRule="auto"/>
              <w:rPr>
                <w:rFonts w:ascii="Saysettha OT" w:eastAsia="Noto Sans CJK KR Thin" w:hAnsi="Saysettha OT" w:cs="Saysettha OT" w:hint="cs"/>
                <w:noProof/>
              </w:rPr>
            </w:pP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(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ກະລຸນາອັບເດດ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ຂໍ້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ມູນກ່ຽວກັບການສັກວັກຊິນຄັ້ງທີສອງ</w:t>
            </w:r>
            <w:r>
              <w:rPr>
                <w:rFonts w:ascii="Saysettha OT" w:hAnsi="Saysettha OT" w:cs="Saysettha OT" w:hint="cs"/>
                <w:color w:val="000000"/>
                <w:sz w:val="18"/>
                <w:szCs w:val="18"/>
              </w:rPr>
              <w:t>)</w:t>
            </w:r>
          </w:p>
        </w:tc>
      </w:tr>
    </w:tbl>
    <w:p>
      <w:pPr>
        <w:jc w:val="right"/>
        <w:rPr>
          <w:lang/>
          <w:rFonts w:ascii="Saysettha OT" w:hAnsi="Saysettha OT" w:cs="Saysettha OT"/>
          <w:color w:val="000000"/>
          <w:rtl w:val="off"/>
        </w:rPr>
      </w:pPr>
    </w:p>
    <w:p>
      <w:pPr>
        <w:jc w:val="right"/>
        <w:rPr>
          <w:rFonts w:ascii="Saysettha OT" w:hAnsi="Saysettha OT" w:cs="Saysettha OT" w:hint="cs"/>
        </w:rPr>
      </w:pPr>
      <w:r>
        <w:rPr>
          <w:rFonts w:ascii="Saysettha OT" w:hAnsi="Saysettha OT" w:cs="Saysettha OT" w:hint="cs"/>
          <w:color w:val="000000"/>
        </w:rPr>
        <w:t>&lt;</w:t>
      </w:r>
      <w:r>
        <w:rPr>
          <w:rFonts w:ascii="Saysettha OT" w:hAnsi="Saysettha OT" w:cs="Saysettha OT" w:hint="cs"/>
          <w:color w:val="000000"/>
        </w:rPr>
        <w:t>ການແປພາສານີ້ໄດ້ເຮັດຢູ່ທີ່ສູນກາງໂທລະສັບ</w:t>
      </w:r>
      <w:r>
        <w:rPr>
          <w:rFonts w:ascii="Saysettha OT" w:hAnsi="Saysettha OT" w:cs="Saysettha OT" w:hint="cs"/>
          <w:color w:val="000000"/>
        </w:rPr>
        <w:t xml:space="preserve"> </w:t>
      </w:r>
      <w:r>
        <w:rPr>
          <w:rFonts w:ascii="Saysettha OT" w:hAnsi="Saysettha OT" w:cs="Saysettha OT" w:hint="cs"/>
          <w:color w:val="000000"/>
        </w:rPr>
        <w:t>ດານູຣີ</w:t>
      </w:r>
      <w:r>
        <w:rPr>
          <w:rFonts w:ascii="Saysettha OT" w:hAnsi="Saysettha OT" w:cs="Saysettha OT" w:hint="cs"/>
          <w:color w:val="000000"/>
        </w:rPr>
        <w:t xml:space="preserve"> 1577-1366&gt;</w:t>
      </w:r>
    </w:p>
    <w:sectPr>
      <w:pgSz w:w="11906" w:h="16838"/>
      <w:pgMar w:top="720" w:right="720" w:bottom="720" w:left="720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Saysettha OT">
    <w:panose1 w:val="020B0504020207020204"/>
    <w:family w:val="swiss"/>
    <w:charset w:val="de"/>
    <w:notTrueType w:val="false"/>
    <w:sig w:usb0="830000AF" w:usb1="1000200A" w:usb2="00000001" w:usb3="00000001" w:csb0="00010001" w:csb1="00000001"/>
  </w:font>
  <w:font w:name="Gulim">
    <w:panose1 w:val="020B0600000101010101"/>
    <w:family w:val="swiss"/>
    <w:charset w:val="81"/>
    <w:notTrueType w:val="false"/>
    <w:sig w:usb0="B00002AF" w:usb1="69D77CFB" w:usb2="00000030" w:usb3="00000001" w:csb0="4008009F" w:csb1="DFD70000"/>
  </w:font>
  <w:font w:name="HYHeadLine-Medium">
    <w:panose1 w:val="02030600000101010101"/>
    <w:family w:val="roman"/>
    <w:charset w:val="81"/>
    <w:notTrueType w:val="false"/>
    <w:sig w:usb0="900002A7" w:usb1="01D77CF9" w:usb2="00000010" w:usb3="00000001" w:csb0="00080000" w:csb1="00000001"/>
  </w:font>
  <w:font w:name="Arial">
    <w:panose1 w:val="020B0604020202020204"/>
    <w:family w:val="swiss"/>
    <w:charset w:val="00"/>
    <w:notTrueType w:val="false"/>
    <w:sig w:usb0="E0002EFF" w:usb1="C000785B" w:usb2="00000009" w:usb3="00000001" w:csb0="400001FF" w:csb1="FFFF0000"/>
  </w:font>
  <w:font w:name="Noto Sans CJK KR Thin">
    <w:panose1 w:val="020B0604FFFFFFFFFFFF"/>
    <w:family w:val="swiss"/>
    <w:altName w:val="Malgun Gothic"/>
    <w:charset w:val="81"/>
    <w:notTrueType w:val="false"/>
    <w:pitch w:val="variable"/>
    <w:sig w:usb0="30002A87" w:usb1="2BDF3C10" w:usb2="00000016" w:usb3="00000000" w:csb0="002E01FF" w:csb1="00000000"/>
  </w:font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Batang">
    <w:panose1 w:val="02030600000101010101"/>
    <w:family w:val="roman"/>
    <w:charset w:val="81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4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>
        <w:jc w:val="both"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87" w:unhideWhenUsed="1"/>
    <w:lsdException w:name="toc 2" w:semiHidden="1" w:uiPriority="87" w:unhideWhenUsed="1"/>
    <w:lsdException w:name="toc 3" w:semiHidden="1" w:uiPriority="87" w:unhideWhenUsed="1"/>
    <w:lsdException w:name="toc 4" w:semiHidden="1" w:uiPriority="87" w:unhideWhenUsed="1"/>
    <w:lsdException w:name="toc 5" w:semiHidden="1" w:uiPriority="87" w:unhideWhenUsed="1"/>
    <w:lsdException w:name="toc 6" w:semiHidden="1" w:uiPriority="87" w:unhideWhenUsed="1"/>
    <w:lsdException w:name="toc 7" w:semiHidden="1" w:uiPriority="87" w:unhideWhenUsed="1"/>
    <w:lsdException w:name="toc 8" w:semiHidden="1" w:uiPriority="87" w:unhideWhenUsed="1"/>
    <w:lsdException w:name="toc 9" w:semiHidden="1" w:uiPriority="8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52" w:qFormat="1"/>
    <w:lsdException w:name="Emphasis" w:uiPriority="5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8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150"/>
    <w:lsdException w:name="Light List" w:uiPriority="151"/>
    <w:lsdException w:name="Light Grid" w:uiPriority="152"/>
    <w:lsdException w:name="Medium Shading 1" w:uiPriority="153"/>
    <w:lsdException w:name="Medium Shading 2" w:uiPriority="256"/>
    <w:lsdException w:name="Medium List 1" w:uiPriority="257"/>
    <w:lsdException w:name="Medium List 2" w:uiPriority="258"/>
    <w:lsdException w:name="Medium Grid 1" w:uiPriority="259"/>
    <w:lsdException w:name="Medium Grid 2" w:uiPriority="260"/>
    <w:lsdException w:name="Medium Grid 3" w:uiPriority="261"/>
    <w:lsdException w:name="Dark List" w:uiPriority="274"/>
    <w:lsdException w:name="Colorful Shading" w:uiPriority="275"/>
    <w:lsdException w:name="Colorful List" w:uiPriority="276"/>
    <w:lsdException w:name="Colorful Grid" w:uiPriority="277"/>
    <w:lsdException w:name="Light Shading Accent 1" w:uiPriority="150"/>
    <w:lsdException w:name="Light List Accent 1" w:uiPriority="151"/>
    <w:lsdException w:name="Light Grid Accent 1" w:uiPriority="152"/>
    <w:lsdException w:name="Medium Shading 1 Accent 1" w:uiPriority="153"/>
    <w:lsdException w:name="Medium Shading 2 Accent 1" w:uiPriority="256"/>
    <w:lsdException w:name="Medium List 1 Accent 1" w:uiPriority="257"/>
    <w:lsdException w:name="Revision" w:semiHidden="1"/>
    <w:lsdException w:name="List Paragraph" w:uiPriority="82" w:qFormat="1"/>
    <w:lsdException w:name="Quote" w:uiPriority="65" w:qFormat="1"/>
    <w:lsdException w:name="Intense Quote" w:uiPriority="72" w:qFormat="1"/>
    <w:lsdException w:name="Medium List 2 Accent 1" w:uiPriority="258"/>
    <w:lsdException w:name="Medium Grid 1 Accent 1" w:uiPriority="259"/>
    <w:lsdException w:name="Medium Grid 2 Accent 1" w:uiPriority="260"/>
    <w:lsdException w:name="Medium Grid 3 Accent 1" w:uiPriority="261"/>
    <w:lsdException w:name="Dark List Accent 1" w:uiPriority="274"/>
    <w:lsdException w:name="Colorful Shading Accent 1" w:uiPriority="275"/>
    <w:lsdException w:name="Colorful List Accent 1" w:uiPriority="276"/>
    <w:lsdException w:name="Colorful Grid Accent 1" w:uiPriority="277"/>
    <w:lsdException w:name="Light Shading Accent 2" w:uiPriority="150"/>
    <w:lsdException w:name="Light List Accent 2" w:uiPriority="151"/>
    <w:lsdException w:name="Light Grid Accent 2" w:uiPriority="152"/>
    <w:lsdException w:name="Medium Shading 1 Accent 2" w:uiPriority="153"/>
    <w:lsdException w:name="Medium Shading 2 Accent 2" w:uiPriority="256"/>
    <w:lsdException w:name="Medium List 1 Accent 2" w:uiPriority="257"/>
    <w:lsdException w:name="Medium List 2 Accent 2" w:uiPriority="258"/>
    <w:lsdException w:name="Medium Grid 1 Accent 2" w:uiPriority="259"/>
    <w:lsdException w:name="Medium Grid 2 Accent 2" w:uiPriority="260"/>
    <w:lsdException w:name="Medium Grid 3 Accent 2" w:uiPriority="261"/>
    <w:lsdException w:name="Dark List Accent 2" w:uiPriority="274"/>
    <w:lsdException w:name="Colorful Shading Accent 2" w:uiPriority="275"/>
    <w:lsdException w:name="Colorful List Accent 2" w:uiPriority="276"/>
    <w:lsdException w:name="Colorful Grid Accent 2" w:uiPriority="277"/>
    <w:lsdException w:name="Light Shading Accent 3" w:uiPriority="150"/>
    <w:lsdException w:name="Light List Accent 3" w:uiPriority="151"/>
    <w:lsdException w:name="Light Grid Accent 3" w:uiPriority="152"/>
    <w:lsdException w:name="Medium Shading 1 Accent 3" w:uiPriority="153"/>
    <w:lsdException w:name="Medium Shading 2 Accent 3" w:uiPriority="256"/>
    <w:lsdException w:name="Medium List 1 Accent 3" w:uiPriority="257"/>
    <w:lsdException w:name="Medium List 2 Accent 3" w:uiPriority="258"/>
    <w:lsdException w:name="Medium Grid 1 Accent 3" w:uiPriority="259"/>
    <w:lsdException w:name="Medium Grid 2 Accent 3" w:uiPriority="260"/>
    <w:lsdException w:name="Medium Grid 3 Accent 3" w:uiPriority="261"/>
    <w:lsdException w:name="Dark List Accent 3" w:uiPriority="274"/>
    <w:lsdException w:name="Colorful Shading Accent 3" w:uiPriority="275"/>
    <w:lsdException w:name="Colorful List Accent 3" w:uiPriority="276"/>
    <w:lsdException w:name="Colorful Grid Accent 3" w:uiPriority="277"/>
    <w:lsdException w:name="Light Shading Accent 4" w:uiPriority="150"/>
    <w:lsdException w:name="Light List Accent 4" w:uiPriority="151"/>
    <w:lsdException w:name="Light Grid Accent 4" w:uiPriority="152"/>
    <w:lsdException w:name="Medium Shading 1 Accent 4" w:uiPriority="153"/>
    <w:lsdException w:name="Medium Shading 2 Accent 4" w:uiPriority="256"/>
    <w:lsdException w:name="Medium List 1 Accent 4" w:uiPriority="257"/>
    <w:lsdException w:name="Medium List 2 Accent 4" w:uiPriority="258"/>
    <w:lsdException w:name="Medium Grid 1 Accent 4" w:uiPriority="259"/>
    <w:lsdException w:name="Medium Grid 2 Accent 4" w:uiPriority="260"/>
    <w:lsdException w:name="Medium Grid 3 Accent 4" w:uiPriority="261"/>
    <w:lsdException w:name="Dark List Accent 4" w:uiPriority="274"/>
    <w:lsdException w:name="Colorful Shading Accent 4" w:uiPriority="275"/>
    <w:lsdException w:name="Colorful List Accent 4" w:uiPriority="276"/>
    <w:lsdException w:name="Colorful Grid Accent 4" w:uiPriority="277"/>
    <w:lsdException w:name="Light Shading Accent 5" w:uiPriority="150"/>
    <w:lsdException w:name="Light List Accent 5" w:uiPriority="151"/>
    <w:lsdException w:name="Light Grid Accent 5" w:uiPriority="152"/>
    <w:lsdException w:name="Medium Shading 1 Accent 5" w:uiPriority="153"/>
    <w:lsdException w:name="Medium Shading 2 Accent 5" w:uiPriority="256"/>
    <w:lsdException w:name="Medium List 1 Accent 5" w:uiPriority="257"/>
    <w:lsdException w:name="Medium List 2 Accent 5" w:uiPriority="258"/>
    <w:lsdException w:name="Medium Grid 1 Accent 5" w:uiPriority="259"/>
    <w:lsdException w:name="Medium Grid 2 Accent 5" w:uiPriority="260"/>
    <w:lsdException w:name="Medium Grid 3 Accent 5" w:uiPriority="261"/>
    <w:lsdException w:name="Dark List Accent 5" w:uiPriority="274"/>
    <w:lsdException w:name="Colorful Shading Accent 5" w:uiPriority="275"/>
    <w:lsdException w:name="Colorful List Accent 5" w:uiPriority="276"/>
    <w:lsdException w:name="Colorful Grid Accent 5" w:uiPriority="277"/>
    <w:lsdException w:name="Light Shading Accent 6" w:uiPriority="150"/>
    <w:lsdException w:name="Light List Accent 6" w:uiPriority="151"/>
    <w:lsdException w:name="Light Grid Accent 6" w:uiPriority="152"/>
    <w:lsdException w:name="Medium Shading 1 Accent 6" w:uiPriority="153"/>
    <w:lsdException w:name="Medium Shading 2 Accent 6" w:uiPriority="256"/>
    <w:lsdException w:name="Medium List 1 Accent 6" w:uiPriority="257"/>
    <w:lsdException w:name="Medium List 2 Accent 6" w:uiPriority="258"/>
    <w:lsdException w:name="Medium Grid 1 Accent 6" w:uiPriority="259"/>
    <w:lsdException w:name="Medium Grid 2 Accent 6" w:uiPriority="260"/>
    <w:lsdException w:name="Medium Grid 3 Accent 6" w:uiPriority="261"/>
    <w:lsdException w:name="Dark List Accent 6" w:uiPriority="274"/>
    <w:lsdException w:name="Colorful Shading Accent 6" w:uiPriority="275"/>
    <w:lsdException w:name="Colorful List Accent 6" w:uiPriority="276"/>
    <w:lsdException w:name="Colorful Grid Accent 6" w:uiPriority="277"/>
    <w:lsdException w:name="Subtle Emphasis" w:uiPriority="37" w:qFormat="1"/>
    <w:lsdException w:name="Intense Emphasis" w:uiPriority="51" w:qFormat="1"/>
    <w:lsdException w:name="Subtle Reference" w:uiPriority="73" w:qFormat="1"/>
    <w:lsdException w:name="Intense Reference" w:uiPriority="80" w:qFormat="1"/>
    <w:lsdException w:name="Book Title" w:uiPriority="81" w:qFormat="1"/>
    <w:lsdException w:name="Bibliography" w:semiHidden="1" w:uiPriority="85" w:unhideWhenUsed="1"/>
    <w:lsdException w:name="TOC Heading" w:semiHidden="1" w:uiPriority="87" w:unhideWhenUsed="1" w:qFormat="1"/>
    <w:lsdException w:name="Plain Table 1" w:uiPriority="101"/>
    <w:lsdException w:name="Plain Table 2" w:uiPriority="102"/>
    <w:lsdException w:name="Plain Table 3" w:uiPriority="103"/>
    <w:lsdException w:name="Plain Table 4" w:uiPriority="104"/>
    <w:lsdException w:name="Plain Table 5" w:uiPriority="105"/>
    <w:lsdException w:name="Grid Table Light" w:uiPriority="100"/>
    <w:lsdException w:name="Grid Table 1 Light" w:uiPriority="112"/>
    <w:lsdException w:name="Grid Table 2" w:uiPriority="113"/>
    <w:lsdException w:name="Grid Table 3" w:uiPriority="114"/>
    <w:lsdException w:name="Grid Table 4" w:uiPriority="115"/>
    <w:lsdException w:name="Grid Table 5 Dark" w:uiPriority="128"/>
    <w:lsdException w:name="Grid Table 6 Colorful" w:uiPriority="129"/>
    <w:lsdException w:name="Grid Table 7 Colorful" w:uiPriority="130"/>
    <w:lsdException w:name="Grid Table 1 Light Accent 1" w:uiPriority="112"/>
    <w:lsdException w:name="Grid Table 2 Accent 1" w:uiPriority="113"/>
    <w:lsdException w:name="Grid Table 3 Accent 1" w:uiPriority="114"/>
    <w:lsdException w:name="Grid Table 4 Accent 1" w:uiPriority="115"/>
    <w:lsdException w:name="Grid Table 5 Dark Accent 1" w:uiPriority="128"/>
    <w:lsdException w:name="Grid Table 6 Colorful Accent 1" w:uiPriority="129"/>
    <w:lsdException w:name="Grid Table 7 Colorful Accent 1" w:uiPriority="130"/>
    <w:lsdException w:name="Grid Table 1 Light Accent 2" w:uiPriority="112"/>
    <w:lsdException w:name="Grid Table 2 Accent 2" w:uiPriority="113"/>
    <w:lsdException w:name="Grid Table 3 Accent 2" w:uiPriority="114"/>
    <w:lsdException w:name="Grid Table 4 Accent 2" w:uiPriority="115"/>
    <w:lsdException w:name="Grid Table 5 Dark Accent 2" w:uiPriority="128"/>
    <w:lsdException w:name="Grid Table 6 Colorful Accent 2" w:uiPriority="129"/>
    <w:lsdException w:name="Grid Table 7 Colorful Accent 2" w:uiPriority="130"/>
    <w:lsdException w:name="Grid Table 1 Light Accent 3" w:uiPriority="112"/>
    <w:lsdException w:name="Grid Table 2 Accent 3" w:uiPriority="113"/>
    <w:lsdException w:name="Grid Table 3 Accent 3" w:uiPriority="114"/>
    <w:lsdException w:name="Grid Table 4 Accent 3" w:uiPriority="115"/>
    <w:lsdException w:name="Grid Table 5 Dark Accent 3" w:uiPriority="128"/>
    <w:lsdException w:name="Grid Table 6 Colorful Accent 3" w:uiPriority="129"/>
    <w:lsdException w:name="Grid Table 7 Colorful Accent 3" w:uiPriority="130"/>
    <w:lsdException w:name="Grid Table 1 Light Accent 4" w:uiPriority="112"/>
    <w:lsdException w:name="Grid Table 2 Accent 4" w:uiPriority="113"/>
    <w:lsdException w:name="Grid Table 3 Accent 4" w:uiPriority="114"/>
    <w:lsdException w:name="Grid Table 4 Accent 4" w:uiPriority="115"/>
    <w:lsdException w:name="Grid Table 5 Dark Accent 4" w:uiPriority="128"/>
    <w:lsdException w:name="Grid Table 6 Colorful Accent 4" w:uiPriority="129"/>
    <w:lsdException w:name="Grid Table 7 Colorful Accent 4" w:uiPriority="130"/>
    <w:lsdException w:name="Grid Table 1 Light Accent 5" w:uiPriority="112"/>
    <w:lsdException w:name="Grid Table 2 Accent 5" w:uiPriority="113"/>
    <w:lsdException w:name="Grid Table 3 Accent 5" w:uiPriority="114"/>
    <w:lsdException w:name="Grid Table 4 Accent 5" w:uiPriority="115"/>
    <w:lsdException w:name="Grid Table 5 Dark Accent 5" w:uiPriority="128"/>
    <w:lsdException w:name="Grid Table 6 Colorful Accent 5" w:uiPriority="129"/>
    <w:lsdException w:name="Grid Table 7 Colorful Accent 5" w:uiPriority="130"/>
    <w:lsdException w:name="Grid Table 1 Light Accent 6" w:uiPriority="112"/>
    <w:lsdException w:name="Grid Table 2 Accent 6" w:uiPriority="113"/>
    <w:lsdException w:name="Grid Table 3 Accent 6" w:uiPriority="114"/>
    <w:lsdException w:name="Grid Table 4 Accent 6" w:uiPriority="115"/>
    <w:lsdException w:name="Grid Table 5 Dark Accent 6" w:uiPriority="128"/>
    <w:lsdException w:name="Grid Table 6 Colorful Accent 6" w:uiPriority="129"/>
    <w:lsdException w:name="Grid Table 7 Colorful Accent 6" w:uiPriority="130"/>
    <w:lsdException w:name="List Table 1 Light" w:uiPriority="112"/>
    <w:lsdException w:name="List Table 2" w:uiPriority="113"/>
    <w:lsdException w:name="List Table 3" w:uiPriority="114"/>
    <w:lsdException w:name="List Table 4" w:uiPriority="115"/>
    <w:lsdException w:name="List Table 5 Dark" w:uiPriority="128"/>
    <w:lsdException w:name="List Table 6 Colorful" w:uiPriority="129"/>
    <w:lsdException w:name="List Table 7 Colorful" w:uiPriority="130"/>
    <w:lsdException w:name="List Table 1 Light Accent 1" w:uiPriority="112"/>
    <w:lsdException w:name="List Table 2 Accent 1" w:uiPriority="113"/>
    <w:lsdException w:name="List Table 3 Accent 1" w:uiPriority="114"/>
    <w:lsdException w:name="List Table 4 Accent 1" w:uiPriority="115"/>
    <w:lsdException w:name="List Table 5 Dark Accent 1" w:uiPriority="128"/>
    <w:lsdException w:name="List Table 6 Colorful Accent 1" w:uiPriority="129"/>
    <w:lsdException w:name="List Table 7 Colorful Accent 1" w:uiPriority="130"/>
    <w:lsdException w:name="List Table 1 Light Accent 2" w:uiPriority="112"/>
    <w:lsdException w:name="List Table 2 Accent 2" w:uiPriority="113"/>
    <w:lsdException w:name="List Table 3 Accent 2" w:uiPriority="114"/>
    <w:lsdException w:name="List Table 4 Accent 2" w:uiPriority="115"/>
    <w:lsdException w:name="List Table 5 Dark Accent 2" w:uiPriority="128"/>
    <w:lsdException w:name="List Table 6 Colorful Accent 2" w:uiPriority="129"/>
    <w:lsdException w:name="List Table 7 Colorful Accent 2" w:uiPriority="130"/>
    <w:lsdException w:name="List Table 1 Light Accent 3" w:uiPriority="112"/>
    <w:lsdException w:name="List Table 2 Accent 3" w:uiPriority="113"/>
    <w:lsdException w:name="List Table 3 Accent 3" w:uiPriority="114"/>
    <w:lsdException w:name="List Table 4 Accent 3" w:uiPriority="115"/>
    <w:lsdException w:name="List Table 5 Dark Accent 3" w:uiPriority="128"/>
    <w:lsdException w:name="List Table 6 Colorful Accent 3" w:uiPriority="129"/>
    <w:lsdException w:name="List Table 7 Colorful Accent 3" w:uiPriority="130"/>
    <w:lsdException w:name="List Table 1 Light Accent 4" w:uiPriority="112"/>
    <w:lsdException w:name="List Table 2 Accent 4" w:uiPriority="113"/>
    <w:lsdException w:name="List Table 3 Accent 4" w:uiPriority="114"/>
    <w:lsdException w:name="List Table 4 Accent 4" w:uiPriority="115"/>
    <w:lsdException w:name="List Table 5 Dark Accent 4" w:uiPriority="128"/>
    <w:lsdException w:name="List Table 6 Colorful Accent 4" w:uiPriority="129"/>
    <w:lsdException w:name="List Table 7 Colorful Accent 4" w:uiPriority="130"/>
    <w:lsdException w:name="List Table 1 Light Accent 5" w:uiPriority="112"/>
    <w:lsdException w:name="List Table 2 Accent 5" w:uiPriority="113"/>
    <w:lsdException w:name="List Table 3 Accent 5" w:uiPriority="114"/>
    <w:lsdException w:name="List Table 4 Accent 5" w:uiPriority="115"/>
    <w:lsdException w:name="List Table 5 Dark Accent 5" w:uiPriority="128"/>
    <w:lsdException w:name="List Table 6 Colorful Accent 5" w:uiPriority="129"/>
    <w:lsdException w:name="List Table 7 Colorful Accent 5" w:uiPriority="130"/>
    <w:lsdException w:name="List Table 1 Light Accent 6" w:uiPriority="112"/>
    <w:lsdException w:name="List Table 2 Accent 6" w:uiPriority="113"/>
    <w:lsdException w:name="List Table 3 Accent 6" w:uiPriority="114"/>
    <w:lsdException w:name="List Table 4 Accent 6" w:uiPriority="115"/>
    <w:lsdException w:name="List Table 5 Dark Accent 6" w:uiPriority="128"/>
    <w:lsdException w:name="List Table 6 Colorful Accent 6" w:uiPriority="129"/>
    <w:lsdException w:name="List Table 7 Colorful Accent 6" w:uiPriority="13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left"/>
      <w:spacing w:after="0" w:line="240" w:lineRule="auto"/>
    </w:pPr>
    <w:rPr>
      <w:rFonts w:ascii="Times New Roman" w:eastAsia="Times New Roman" w:hAnsi="Times New Roman" w:cs="Times New Roman"/>
      <w:sz w:val="24"/>
      <w:szCs w:val="24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바탕글"/>
    <w:basedOn w:val="Normal"/>
    <w:pPr>
      <w:autoSpaceDE w:val="off"/>
      <w:autoSpaceDN w:val="off"/>
      <w:widowControl w:val="off"/>
      <w:wordWrap w:val="off"/>
      <w:snapToGrid w:val="0"/>
      <w:jc w:val="both"/>
      <w:spacing w:line="384" w:lineRule="auto"/>
      <w:textAlignment w:val="baseline"/>
    </w:pPr>
    <w:rPr>
      <w:rFonts w:ascii="Batang" w:eastAsia="Gulim" w:hAnsi="Gulim" w:cs="Gulim"/>
      <w:color w:val="000000"/>
      <w:sz w:val="20"/>
      <w:szCs w:val="20"/>
    </w:rPr>
  </w:style>
  <w:style w:type="table" w:styleId="TableGrid">
    <w:name w:val="Table Grid"/>
    <w:uiPriority w:val="39"/>
    <w:basedOn w:val="TableNormal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basedOn w:val="DefaultParagraphFont"/>
    <w:semiHidden/>
    <w:unhideWhenUsed/>
    <w:rPr>
      <w:sz w:val="18"/>
      <w:szCs w:val="18"/>
    </w:rPr>
  </w:style>
  <w:style w:type="paragraph" w:styleId="CommentText">
    <w:name w:val="annotation text"/>
    <w:uiPriority w:val="99"/>
    <w:basedOn w:val="Normal"/>
    <w:link w:val="CommentTextChar"/>
    <w:semiHidden/>
    <w:unhideWhenUsed/>
    <w:pPr>
      <w:autoSpaceDE w:val="off"/>
      <w:autoSpaceDN w:val="off"/>
      <w:widowControl w:val="off"/>
      <w:wordWrap w:val="off"/>
      <w:spacing w:after="160" w:line="259" w:lineRule="auto"/>
    </w:pPr>
    <w:rPr>
      <w:rFonts w:asciiTheme="minorHAnsi" w:eastAsiaTheme="minorEastAsia" w:hAnsiTheme="minorHAnsi" w:cstheme="minorBidi"/>
      <w:sz w:val="20"/>
      <w:szCs w:val="22"/>
      <w:kern w:val="2"/>
    </w:rPr>
  </w:style>
  <w:style w:type="character" w:customStyle="1" w:styleId="CommentTextChar">
    <w:name w:val="Comment Text Char"/>
    <w:uiPriority w:val="99"/>
    <w:basedOn w:val="DefaultParagraphFont"/>
    <w:link w:val="CommentText"/>
    <w:semiHidden/>
  </w:style>
  <w:style w:type="paragraph" w:styleId="CommentSubject">
    <w:name w:val="annotation subject"/>
    <w:uiPriority w:val="99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uiPriority w:val="99"/>
    <w:basedOn w:val="CommentTextChar"/>
    <w:link w:val="CommentSubject"/>
    <w:semiHidden/>
    <w:rPr>
      <w:b/>
      <w:bCs/>
    </w:rPr>
  </w:style>
  <w:style w:type="paragraph" w:customStyle="1" w:styleId="1">
    <w:name w:val="바탕글1"/>
    <w:basedOn w:val="Normal"/>
    <w:pPr>
      <w:autoSpaceDE w:val="off"/>
      <w:autoSpaceDN w:val="off"/>
      <w:widowControl w:val="off"/>
      <w:wordWrap w:val="off"/>
      <w:snapToGrid w:val="0"/>
      <w:jc w:val="both"/>
      <w:spacing w:line="384" w:lineRule="auto"/>
      <w:textAlignment w:val="baseline"/>
    </w:pPr>
    <w:rPr>
      <w:rFonts w:ascii="Batang" w:eastAsia="Gulim" w:hAnsi="Gulim" w:cs="Gulim"/>
      <w:color w:val="000000"/>
      <w:sz w:val="20"/>
      <w:szCs w:val="20"/>
    </w:rPr>
  </w:style>
  <w:style w:type="paragraph" w:styleId="NormalWeb">
    <w:name w:val="Normal (Web)"/>
    <w:uiPriority w:val="99"/>
    <w:basedOn w:val="Normal"/>
    <w:unhideWhenUsed/>
    <w:pP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image" Target="media/image1.emf" /><Relationship Id="rId1" Type="http://schemas.openxmlformats.org/officeDocument/2006/relationships/image" Target="media/image2.png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fontTable" Target="fontTable.xml" /><Relationship Id="rId6" Type="http://schemas.openxmlformats.org/officeDocument/2006/relationships/webSettings" Target="webSettings.xml" /><Relationship Id="rId7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 선환</dc:creator>
  <cp:keywords/>
  <dc:description/>
  <cp:lastModifiedBy>이선환</cp:lastModifiedBy>
  <cp:revision>1</cp:revision>
  <dcterms:created xsi:type="dcterms:W3CDTF">2021-07-21T15:08:00Z</dcterms:created>
  <dcterms:modified xsi:type="dcterms:W3CDTF">2021-07-23T01:22:13Z</dcterms:modified>
  <cp:version>1000.0100.01</cp:version>
</cp:coreProperties>
</file>